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253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Нефтеюганского судебного района Ханты-Мансийского автономного округа-Югры Постовалова Т.П.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и.о. мирового судьи судебного участка № 3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Шамсутдинова Рустема Зинуровича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3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работающего автослесарем в </w:t>
      </w:r>
      <w:r>
        <w:rPr>
          <w:rStyle w:val="cat-OrganizationNamegrp-24rplc-9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проживающего по адресу: </w:t>
      </w:r>
      <w:r>
        <w:rPr>
          <w:rStyle w:val="cat-UserDefinedgrp-35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3rplc-12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3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34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00 час. 01 мин. по адресу: </w:t>
      </w:r>
      <w:r>
        <w:rPr>
          <w:rStyle w:val="cat-UserDefinedgrp-35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Шамсутдинов Р.З.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срок, предусмотренный ч. 1 ст. 32.2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>
        <w:rPr>
          <w:rStyle w:val="cat-UserDefinedgrp-27rplc-2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17.12.2024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28.12.2024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врученного ему </w:t>
      </w:r>
      <w:r>
        <w:rPr>
          <w:rFonts w:ascii="Times New Roman" w:eastAsia="Times New Roman" w:hAnsi="Times New Roman" w:cs="Times New Roman"/>
          <w:sz w:val="27"/>
          <w:szCs w:val="27"/>
        </w:rPr>
        <w:t>17.12.2024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Шамсутдинов Р.З.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вину в совершении административного правонарушения признал в полном объеме.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судья, 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Шамсутдинова Р.З.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Шамсутдинова Р.З.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Style w:val="cat-UserDefinedgrp-36rplc-2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согласно которому, </w:t>
      </w:r>
      <w:r>
        <w:rPr>
          <w:rFonts w:ascii="Times New Roman" w:eastAsia="Times New Roman" w:hAnsi="Times New Roman" w:cs="Times New Roman"/>
          <w:sz w:val="27"/>
          <w:szCs w:val="27"/>
        </w:rPr>
        <w:t>Шамсутдинов Р.З.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подписью </w:t>
      </w:r>
      <w:r>
        <w:rPr>
          <w:rFonts w:ascii="Times New Roman" w:eastAsia="Times New Roman" w:hAnsi="Times New Roman" w:cs="Times New Roman"/>
          <w:sz w:val="27"/>
          <w:szCs w:val="27"/>
        </w:rPr>
        <w:t>Шамсутдинова Р.З.</w:t>
      </w:r>
      <w:r>
        <w:rPr>
          <w:rFonts w:ascii="Times New Roman" w:eastAsia="Times New Roman" w:hAnsi="Times New Roman" w:cs="Times New Roman"/>
          <w:sz w:val="27"/>
          <w:szCs w:val="27"/>
        </w:rPr>
        <w:t>, о том, что с данным протоколом ознакомлен, права разъяснены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>полицейского ОР ППСП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ОМВД России по г. Нефтеюганску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Шамсутдинова Р.З.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отдельном бланке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копией постановления по делу об административном правонарушении </w:t>
      </w:r>
      <w:r>
        <w:rPr>
          <w:rStyle w:val="cat-UserDefinedgrp-27rplc-37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17.12.2024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7"/>
          <w:szCs w:val="27"/>
        </w:rPr>
        <w:t>Шамсутдинов Р.З.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был подвергнут административному наказанию, предусмотренному ч.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</w:t>
      </w:r>
      <w:r>
        <w:rPr>
          <w:rFonts w:ascii="Times New Roman" w:eastAsia="Times New Roman" w:hAnsi="Times New Roman" w:cs="Times New Roman"/>
          <w:sz w:val="27"/>
          <w:szCs w:val="27"/>
        </w:rPr>
        <w:t>20.20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28.12.2024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вручено </w:t>
      </w:r>
      <w:r>
        <w:rPr>
          <w:rFonts w:ascii="Times New Roman" w:eastAsia="Times New Roman" w:hAnsi="Times New Roman" w:cs="Times New Roman"/>
          <w:sz w:val="27"/>
          <w:szCs w:val="27"/>
        </w:rPr>
        <w:t>17.12.2024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7"/>
          <w:szCs w:val="27"/>
        </w:rPr>
        <w:t>Шамсутдинова Р.З.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 административной ответственности.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требований ст. 32.2 КоАП РФ последним днем оплаты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штрафа </w:t>
      </w:r>
      <w:r>
        <w:rPr>
          <w:rFonts w:ascii="Times New Roman" w:eastAsia="Times New Roman" w:hAnsi="Times New Roman" w:cs="Times New Roman"/>
          <w:sz w:val="27"/>
          <w:szCs w:val="27"/>
        </w:rPr>
        <w:t>Шамсутдиновым Р.З.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являлось 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 Сведения об оплате штрафа в материалах дела отсутствуют.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Шамсутдинова Р.З.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Шамсутдинова Р.З.</w:t>
      </w:r>
      <w:r>
        <w:rPr>
          <w:rFonts w:ascii="Times New Roman" w:eastAsia="Times New Roman" w:hAnsi="Times New Roman" w:cs="Times New Roman"/>
          <w:sz w:val="27"/>
          <w:szCs w:val="27"/>
        </w:rPr>
        <w:t>, 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7"/>
          <w:szCs w:val="27"/>
        </w:rPr>
        <w:t>Шамсутдинову Р.З.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Шамсутдинова Рустема Зинуровича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нежном выражении составляет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 </w:t>
      </w:r>
      <w:r>
        <w:rPr>
          <w:rFonts w:ascii="Times New Roman" w:eastAsia="Times New Roman" w:hAnsi="Times New Roman" w:cs="Times New Roman"/>
          <w:sz w:val="27"/>
          <w:szCs w:val="27"/>
        </w:rPr>
        <w:t>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одна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уплате: Получатель </w:t>
      </w:r>
      <w:r>
        <w:rPr>
          <w:rFonts w:ascii="Times New Roman" w:eastAsia="Times New Roman" w:hAnsi="Times New Roman" w:cs="Times New Roman"/>
          <w:sz w:val="27"/>
          <w:szCs w:val="27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наименование </w:t>
      </w:r>
      <w:r>
        <w:rPr>
          <w:rStyle w:val="cat-OrganizationNamegrp-25rplc-55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Ханты-Мансийск//УФК по Ханты-Мансийскому автономному округу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номер счета получателя 03100643000000018700, </w:t>
      </w:r>
      <w:r>
        <w:rPr>
          <w:rFonts w:ascii="Times New Roman" w:eastAsia="Times New Roman" w:hAnsi="Times New Roman" w:cs="Times New Roman"/>
          <w:sz w:val="27"/>
          <w:szCs w:val="27"/>
        </w:rPr>
        <w:t>номер кор./сч. банка получателя платежа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40102810245370000007, БИК 007162163, ИНН </w:t>
      </w:r>
      <w:r>
        <w:rPr>
          <w:rFonts w:ascii="Times New Roman" w:eastAsia="Times New Roman" w:hAnsi="Times New Roman" w:cs="Times New Roman"/>
          <w:sz w:val="27"/>
          <w:szCs w:val="27"/>
        </w:rPr>
        <w:t>8601073664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КПП 860101001, ОКТМО 71874000 КБК </w:t>
      </w:r>
      <w:r>
        <w:rPr>
          <w:rFonts w:ascii="Times New Roman" w:eastAsia="Times New Roman" w:hAnsi="Times New Roman" w:cs="Times New Roman"/>
          <w:sz w:val="27"/>
          <w:szCs w:val="27"/>
        </w:rPr>
        <w:t>72011601203019000140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УИН </w:t>
      </w:r>
      <w:r>
        <w:rPr>
          <w:rFonts w:ascii="Times New Roman" w:eastAsia="Times New Roman" w:hAnsi="Times New Roman" w:cs="Times New Roman"/>
          <w:sz w:val="27"/>
          <w:szCs w:val="27"/>
        </w:rPr>
        <w:t>0412365400</w:t>
      </w:r>
      <w:r>
        <w:rPr>
          <w:rFonts w:ascii="Times New Roman" w:eastAsia="Times New Roman" w:hAnsi="Times New Roman" w:cs="Times New Roman"/>
          <w:sz w:val="27"/>
          <w:szCs w:val="27"/>
        </w:rPr>
        <w:t>395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2532520157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160" w:line="254" w:lineRule="auto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7"/>
          <w:szCs w:val="27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16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3rplc-7">
    <w:name w:val="cat-ExternalSystemDefined grp-33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OrganizationNamegrp-24rplc-9">
    <w:name w:val="cat-OrganizationName grp-24 rplc-9"/>
    <w:basedOn w:val="DefaultParagraphFont"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PassportDatagrp-23rplc-12">
    <w:name w:val="cat-PassportData grp-23 rplc-12"/>
    <w:basedOn w:val="DefaultParagraphFont"/>
  </w:style>
  <w:style w:type="character" w:customStyle="1" w:styleId="cat-ExternalSystemDefinedgrp-32rplc-13">
    <w:name w:val="cat-ExternalSystemDefined grp-32 rplc-13"/>
    <w:basedOn w:val="DefaultParagraphFont"/>
  </w:style>
  <w:style w:type="character" w:customStyle="1" w:styleId="cat-ExternalSystemDefinedgrp-34rplc-14">
    <w:name w:val="cat-ExternalSystemDefined grp-34 rplc-14"/>
    <w:basedOn w:val="DefaultParagraphFont"/>
  </w:style>
  <w:style w:type="character" w:customStyle="1" w:styleId="cat-UserDefinedgrp-35rplc-17">
    <w:name w:val="cat-UserDefined grp-35 rplc-17"/>
    <w:basedOn w:val="DefaultParagraphFont"/>
  </w:style>
  <w:style w:type="character" w:customStyle="1" w:styleId="cat-UserDefinedgrp-27rplc-21">
    <w:name w:val="cat-UserDefined grp-27 rplc-21"/>
    <w:basedOn w:val="DefaultParagraphFont"/>
  </w:style>
  <w:style w:type="character" w:customStyle="1" w:styleId="cat-UserDefinedgrp-36rplc-29">
    <w:name w:val="cat-UserDefined grp-36 rplc-29"/>
    <w:basedOn w:val="DefaultParagraphFont"/>
  </w:style>
  <w:style w:type="character" w:customStyle="1" w:styleId="cat-UserDefinedgrp-27rplc-37">
    <w:name w:val="cat-UserDefined grp-27 rplc-37"/>
    <w:basedOn w:val="DefaultParagraphFont"/>
  </w:style>
  <w:style w:type="character" w:customStyle="1" w:styleId="cat-OrganizationNamegrp-25rplc-55">
    <w:name w:val="cat-OrganizationName grp-25 rplc-55"/>
    <w:basedOn w:val="DefaultParagraphFont"/>
  </w:style>
  <w:style w:type="character" w:customStyle="1" w:styleId="cat-UserDefinedgrp-37rplc-61">
    <w:name w:val="cat-UserDefined grp-37 rplc-61"/>
    <w:basedOn w:val="DefaultParagraphFont"/>
  </w:style>
  <w:style w:type="character" w:customStyle="1" w:styleId="cat-UserDefinedgrp-38rplc-64">
    <w:name w:val="cat-UserDefined grp-38 rplc-6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1.194\su4\&#1072;&#1076;&#1084;&#1080;&#1085;&#1080;&#1089;&#1090;&#1088;&#1072;&#1090;&#1080;&#1074;&#1085;&#1099;&#1077;%20(&#1050;&#1086;&#1040;&#1055;)\20.25%20&#1095;.%201\&#1040;&#1081;&#1085;&#1091;&#1083;&#1080;&#1085;%20&#1052;.&#1056;.%20%20%20%20%20%20&#1079;&#1072;&#1103;&#1074;&#1083;%20&#1074;%20&#1086;&#1090;&#1089;.%20%20&#1096;&#1090;&#1088;&#1072;&#1092;%20&#1052;&#1054;&#1041;%20%20&#1080;&#1085;&#1074;.%20%20%201215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